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161"/>
        <w:tblW w:w="10098" w:type="dxa"/>
        <w:tblLook w:val="00BF"/>
      </w:tblPr>
      <w:tblGrid>
        <w:gridCol w:w="2898"/>
        <w:gridCol w:w="1710"/>
        <w:gridCol w:w="1407"/>
        <w:gridCol w:w="1771"/>
        <w:gridCol w:w="2312"/>
      </w:tblGrid>
      <w:tr w:rsidR="00B5134D" w:rsidRPr="00232069">
        <w:tc>
          <w:tcPr>
            <w:tcW w:w="2898" w:type="dxa"/>
          </w:tcPr>
          <w:p w:rsidR="00B5134D" w:rsidRPr="00232069" w:rsidRDefault="00B5134D" w:rsidP="00232069">
            <w:pPr>
              <w:rPr>
                <w:rFonts w:ascii="Cambria" w:hAnsi="Cambria"/>
              </w:rPr>
            </w:pPr>
            <w:r w:rsidRPr="00232069">
              <w:rPr>
                <w:rFonts w:ascii="Cambria" w:hAnsi="Cambria"/>
              </w:rPr>
              <w:t>Name</w:t>
            </w:r>
          </w:p>
        </w:tc>
        <w:tc>
          <w:tcPr>
            <w:tcW w:w="1710" w:type="dxa"/>
          </w:tcPr>
          <w:p w:rsidR="00B5134D" w:rsidRPr="00232069" w:rsidRDefault="00B5134D" w:rsidP="00232069">
            <w:pPr>
              <w:rPr>
                <w:rFonts w:ascii="Cambria" w:hAnsi="Cambria"/>
              </w:rPr>
            </w:pPr>
            <w:r w:rsidRPr="00232069">
              <w:rPr>
                <w:rFonts w:ascii="Cambria" w:hAnsi="Cambria"/>
              </w:rPr>
              <w:t>Counts by Ones?</w:t>
            </w:r>
          </w:p>
        </w:tc>
        <w:tc>
          <w:tcPr>
            <w:tcW w:w="1407" w:type="dxa"/>
          </w:tcPr>
          <w:p w:rsidR="00B5134D" w:rsidRPr="00232069" w:rsidRDefault="00B5134D" w:rsidP="00232069">
            <w:pPr>
              <w:rPr>
                <w:rFonts w:ascii="Cambria" w:hAnsi="Cambria"/>
              </w:rPr>
            </w:pPr>
            <w:r w:rsidRPr="00232069">
              <w:rPr>
                <w:rFonts w:ascii="Cambria" w:hAnsi="Cambria"/>
              </w:rPr>
              <w:t>Visually recognizes quantity?</w:t>
            </w:r>
          </w:p>
        </w:tc>
        <w:tc>
          <w:tcPr>
            <w:tcW w:w="1771" w:type="dxa"/>
          </w:tcPr>
          <w:p w:rsidR="00B5134D" w:rsidRPr="00232069" w:rsidRDefault="00B5134D" w:rsidP="00232069">
            <w:pPr>
              <w:rPr>
                <w:rFonts w:ascii="Cambria" w:hAnsi="Cambria"/>
              </w:rPr>
            </w:pPr>
            <w:r w:rsidRPr="00232069">
              <w:rPr>
                <w:rFonts w:ascii="Cambria" w:hAnsi="Cambria"/>
              </w:rPr>
              <w:t>Counts on to add 1 more?</w:t>
            </w:r>
          </w:p>
        </w:tc>
        <w:tc>
          <w:tcPr>
            <w:tcW w:w="2312" w:type="dxa"/>
          </w:tcPr>
          <w:p w:rsidR="00B5134D" w:rsidRPr="00232069" w:rsidRDefault="00B5134D" w:rsidP="00232069">
            <w:pPr>
              <w:rPr>
                <w:rFonts w:ascii="Cambria" w:hAnsi="Cambria"/>
              </w:rPr>
            </w:pPr>
            <w:r w:rsidRPr="00232069">
              <w:rPr>
                <w:rFonts w:ascii="Cambria" w:hAnsi="Cambria"/>
              </w:rPr>
              <w:t>Counts all items again to add 1 more?</w:t>
            </w: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B5134D" w:rsidRPr="00B5134D">
        <w:tc>
          <w:tcPr>
            <w:tcW w:w="2898" w:type="dxa"/>
          </w:tcPr>
          <w:p w:rsidR="00B5134D" w:rsidRDefault="00B5134D" w:rsidP="00232069">
            <w:pPr>
              <w:rPr>
                <w:rFonts w:ascii="Arial" w:hAnsi="Arial"/>
              </w:rPr>
            </w:pPr>
          </w:p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B5134D" w:rsidRPr="00B5134D" w:rsidRDefault="00B5134D" w:rsidP="00232069">
            <w:pPr>
              <w:rPr>
                <w:rFonts w:ascii="Arial" w:hAnsi="Arial"/>
              </w:rPr>
            </w:pPr>
          </w:p>
        </w:tc>
      </w:tr>
      <w:tr w:rsidR="00232069" w:rsidRPr="00B5134D">
        <w:tc>
          <w:tcPr>
            <w:tcW w:w="2898" w:type="dxa"/>
          </w:tcPr>
          <w:p w:rsidR="00232069" w:rsidRDefault="00232069" w:rsidP="00232069">
            <w:pPr>
              <w:rPr>
                <w:rFonts w:ascii="Arial" w:hAnsi="Arial"/>
              </w:rPr>
            </w:pPr>
          </w:p>
          <w:p w:rsidR="00232069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</w:tr>
      <w:tr w:rsidR="00232069" w:rsidRPr="00B5134D">
        <w:tc>
          <w:tcPr>
            <w:tcW w:w="2898" w:type="dxa"/>
          </w:tcPr>
          <w:p w:rsidR="00232069" w:rsidRDefault="00232069" w:rsidP="00232069">
            <w:pPr>
              <w:rPr>
                <w:rFonts w:ascii="Arial" w:hAnsi="Arial"/>
              </w:rPr>
            </w:pPr>
          </w:p>
          <w:p w:rsidR="00232069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</w:tr>
      <w:tr w:rsidR="00232069" w:rsidRPr="00B5134D">
        <w:tc>
          <w:tcPr>
            <w:tcW w:w="2898" w:type="dxa"/>
          </w:tcPr>
          <w:p w:rsidR="00232069" w:rsidRDefault="00232069" w:rsidP="00232069">
            <w:pPr>
              <w:rPr>
                <w:rFonts w:ascii="Arial" w:hAnsi="Arial"/>
              </w:rPr>
            </w:pPr>
          </w:p>
          <w:p w:rsidR="00232069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407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  <w:tc>
          <w:tcPr>
            <w:tcW w:w="2312" w:type="dxa"/>
          </w:tcPr>
          <w:p w:rsidR="00232069" w:rsidRPr="00B5134D" w:rsidRDefault="00232069" w:rsidP="00232069">
            <w:pPr>
              <w:rPr>
                <w:rFonts w:ascii="Arial" w:hAnsi="Arial"/>
              </w:rPr>
            </w:pPr>
          </w:p>
        </w:tc>
      </w:tr>
    </w:tbl>
    <w:p w:rsidR="00232069" w:rsidRPr="00B5134D" w:rsidRDefault="00232069">
      <w:pPr>
        <w:rPr>
          <w:rFonts w:ascii="Arial" w:hAnsi="Arial"/>
        </w:rPr>
      </w:pPr>
    </w:p>
    <w:sectPr w:rsidR="00232069" w:rsidRPr="00B5134D" w:rsidSect="00232069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9" w:rsidRDefault="00232069">
    <w:pPr>
      <w:pStyle w:val="Footer"/>
    </w:pPr>
    <w:r>
      <w:t>K.CC.4abc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9" w:rsidRPr="00232069" w:rsidRDefault="00232069" w:rsidP="00B5134D">
    <w:pPr>
      <w:rPr>
        <w:rFonts w:ascii="Cambria" w:hAnsi="Cambria" w:cs="Helvetica"/>
        <w:b/>
        <w:sz w:val="20"/>
        <w:szCs w:val="16"/>
        <w:u w:val="single"/>
      </w:rPr>
    </w:pPr>
    <w:r w:rsidRPr="00232069">
      <w:rPr>
        <w:rFonts w:ascii="Cambria" w:hAnsi="Cambria" w:cs="Helvetica"/>
        <w:b/>
        <w:sz w:val="20"/>
        <w:szCs w:val="16"/>
        <w:u w:val="single"/>
      </w:rPr>
      <w:t>Considerations:</w:t>
    </w:r>
  </w:p>
  <w:p w:rsidR="00232069" w:rsidRPr="00232069" w:rsidRDefault="00232069" w:rsidP="00B5134D">
    <w:pPr>
      <w:rPr>
        <w:rFonts w:ascii="Cambria" w:hAnsi="Cambria" w:cs="Helvetica"/>
        <w:sz w:val="20"/>
        <w:szCs w:val="16"/>
      </w:rPr>
    </w:pPr>
    <w:r w:rsidRPr="00232069">
      <w:rPr>
        <w:rFonts w:ascii="Cambria" w:hAnsi="Cambria" w:cs="Helvetica"/>
        <w:sz w:val="20"/>
        <w:szCs w:val="16"/>
      </w:rPr>
      <w:t>Watch how students discuss and match the numbers with the visual representation.</w:t>
    </w:r>
  </w:p>
  <w:p w:rsidR="00232069" w:rsidRPr="00232069" w:rsidRDefault="00232069" w:rsidP="00B5134D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232069">
      <w:rPr>
        <w:rFonts w:ascii="Cambria" w:hAnsi="Cambria" w:cs="Helvetica"/>
        <w:sz w:val="20"/>
        <w:szCs w:val="16"/>
      </w:rPr>
      <w:t xml:space="preserve">Do they need to count each item in the group, or can they </w:t>
    </w:r>
    <w:proofErr w:type="spellStart"/>
    <w:r w:rsidRPr="00232069">
      <w:rPr>
        <w:rFonts w:ascii="Cambria" w:hAnsi="Cambria" w:cs="Helvetica"/>
        <w:sz w:val="20"/>
        <w:szCs w:val="16"/>
      </w:rPr>
      <w:t>subitize</w:t>
    </w:r>
    <w:proofErr w:type="spellEnd"/>
    <w:r w:rsidRPr="00232069">
      <w:rPr>
        <w:rFonts w:ascii="Cambria" w:hAnsi="Cambria" w:cs="Helvetica"/>
        <w:sz w:val="20"/>
        <w:szCs w:val="16"/>
      </w:rPr>
      <w:t xml:space="preserve"> the items in some way?</w:t>
    </w:r>
  </w:p>
  <w:p w:rsidR="00232069" w:rsidRPr="00232069" w:rsidRDefault="00232069" w:rsidP="00B5134D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232069">
      <w:rPr>
        <w:rFonts w:ascii="Cambria" w:hAnsi="Cambria" w:cs="Helvetica"/>
        <w:sz w:val="20"/>
        <w:szCs w:val="16"/>
      </w:rPr>
      <w:t xml:space="preserve">Do they know that the last number said is the total number of objects?  </w:t>
    </w:r>
  </w:p>
  <w:p w:rsidR="00232069" w:rsidRPr="00232069" w:rsidRDefault="00232069" w:rsidP="00B5134D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232069">
      <w:rPr>
        <w:rFonts w:ascii="Cambria" w:hAnsi="Cambria" w:cs="Helvetica"/>
        <w:sz w:val="20"/>
        <w:szCs w:val="16"/>
      </w:rPr>
      <w:t>Can they add one more to a group without recounting the original set?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120"/>
    <w:multiLevelType w:val="hybridMultilevel"/>
    <w:tmpl w:val="C4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34D"/>
    <w:rsid w:val="00232069"/>
    <w:rsid w:val="00566055"/>
    <w:rsid w:val="00AE38D5"/>
    <w:rsid w:val="00B513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1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34D"/>
  </w:style>
  <w:style w:type="paragraph" w:styleId="Footer">
    <w:name w:val="footer"/>
    <w:basedOn w:val="Normal"/>
    <w:link w:val="FooterChar"/>
    <w:uiPriority w:val="99"/>
    <w:semiHidden/>
    <w:unhideWhenUsed/>
    <w:rsid w:val="00B5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Macintosh Word</Application>
  <DocSecurity>0</DocSecurity>
  <Lines>1</Lines>
  <Paragraphs>1</Paragraphs>
  <ScaleCrop>false</ScaleCrop>
  <Company>HCPSS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2012-07-10T16:51:00Z</dcterms:created>
  <dcterms:modified xsi:type="dcterms:W3CDTF">2012-07-12T08:20:00Z</dcterms:modified>
</cp:coreProperties>
</file>