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5B" w:rsidRPr="0087385D" w:rsidRDefault="001A1C5B" w:rsidP="001A1C5B">
      <w:pPr>
        <w:rPr>
          <w:rFonts w:ascii="Arial" w:hAnsi="Arial"/>
          <w:sz w:val="28"/>
        </w:rPr>
      </w:pPr>
      <w:r w:rsidRPr="0087385D">
        <w:rPr>
          <w:rFonts w:ascii="Arial" w:hAnsi="Arial"/>
          <w:sz w:val="28"/>
        </w:rPr>
        <w:t>Formative Assessment Task</w:t>
      </w:r>
    </w:p>
    <w:p w:rsidR="001A1C5B" w:rsidRPr="0087385D" w:rsidRDefault="001A1C5B" w:rsidP="001A1C5B">
      <w:pPr>
        <w:rPr>
          <w:rFonts w:ascii="Arial" w:hAnsi="Arial"/>
          <w:sz w:val="28"/>
        </w:rPr>
      </w:pPr>
    </w:p>
    <w:p w:rsidR="005158C6" w:rsidRDefault="001A1C5B" w:rsidP="001A1C5B">
      <w:pPr>
        <w:rPr>
          <w:rFonts w:ascii="Arial" w:hAnsi="Arial"/>
          <w:sz w:val="28"/>
        </w:rPr>
      </w:pPr>
      <w:r w:rsidRPr="0087385D">
        <w:rPr>
          <w:rFonts w:ascii="Arial" w:hAnsi="Arial"/>
          <w:sz w:val="28"/>
        </w:rPr>
        <w:t xml:space="preserve">Kindergarten: </w:t>
      </w:r>
      <w:r w:rsidR="005158C6">
        <w:rPr>
          <w:rFonts w:ascii="Arial" w:hAnsi="Arial"/>
          <w:sz w:val="28"/>
        </w:rPr>
        <w:t>Counting and Cardinality</w:t>
      </w:r>
      <w:r w:rsidR="00E118CA">
        <w:rPr>
          <w:rFonts w:ascii="Arial" w:hAnsi="Arial"/>
          <w:sz w:val="28"/>
        </w:rPr>
        <w:t xml:space="preserve"> </w:t>
      </w:r>
    </w:p>
    <w:p w:rsidR="001A1C5B" w:rsidRPr="0087385D" w:rsidRDefault="001A1C5B" w:rsidP="001A1C5B">
      <w:pPr>
        <w:rPr>
          <w:rFonts w:ascii="Arial" w:hAnsi="Arial" w:cs="Helvetica"/>
          <w:color w:val="141413"/>
          <w:sz w:val="28"/>
          <w:szCs w:val="16"/>
        </w:rPr>
      </w:pPr>
    </w:p>
    <w:p w:rsidR="005F20F6" w:rsidRPr="005F20F6" w:rsidRDefault="00315D3A" w:rsidP="001A1C5B">
      <w:pPr>
        <w:rPr>
          <w:rFonts w:ascii="Arial" w:hAnsi="Arial"/>
          <w:sz w:val="28"/>
        </w:rPr>
      </w:pPr>
      <w:r w:rsidRPr="005158C6">
        <w:rPr>
          <w:rFonts w:ascii="Arial" w:hAnsi="Arial"/>
          <w:sz w:val="28"/>
        </w:rPr>
        <w:t>K.</w:t>
      </w:r>
      <w:r w:rsidR="005158C6" w:rsidRPr="005158C6">
        <w:rPr>
          <w:rFonts w:ascii="Arial" w:hAnsi="Arial"/>
          <w:sz w:val="28"/>
        </w:rPr>
        <w:t>CC</w:t>
      </w:r>
      <w:r w:rsidRPr="005158C6">
        <w:rPr>
          <w:rFonts w:ascii="Arial" w:hAnsi="Arial"/>
          <w:sz w:val="28"/>
        </w:rPr>
        <w:t>.</w:t>
      </w:r>
      <w:r w:rsidR="00EB5485">
        <w:rPr>
          <w:rFonts w:ascii="Arial" w:hAnsi="Arial"/>
          <w:sz w:val="28"/>
        </w:rPr>
        <w:t>1</w:t>
      </w:r>
      <w:r w:rsidR="001A1C5B" w:rsidRPr="005E0717">
        <w:rPr>
          <w:rFonts w:ascii="Arial" w:hAnsi="Arial"/>
          <w:sz w:val="28"/>
        </w:rPr>
        <w:t xml:space="preserve">. </w:t>
      </w:r>
      <w:r w:rsidR="00EB5485" w:rsidRPr="00EB5485">
        <w:rPr>
          <w:rFonts w:ascii="Arial" w:hAnsi="Arial"/>
          <w:sz w:val="28"/>
        </w:rPr>
        <w:t>Count to 100 by ones and by tens.</w:t>
      </w:r>
    </w:p>
    <w:p w:rsidR="001A1C5B" w:rsidRPr="005158C6" w:rsidRDefault="001A1C5B" w:rsidP="001A1C5B">
      <w:pPr>
        <w:rPr>
          <w:rFonts w:ascii="Arial" w:hAnsi="Arial"/>
          <w:sz w:val="28"/>
        </w:rPr>
      </w:pPr>
    </w:p>
    <w:p w:rsidR="001A1C5B" w:rsidRPr="0087385D" w:rsidRDefault="001A1C5B" w:rsidP="001A1C5B">
      <w:pPr>
        <w:rPr>
          <w:rFonts w:ascii="Arial" w:hAnsi="Arial" w:cs="Helvetica"/>
          <w:b/>
          <w:color w:val="141413"/>
          <w:sz w:val="28"/>
          <w:szCs w:val="16"/>
          <w:u w:val="single"/>
        </w:rPr>
      </w:pPr>
      <w:r w:rsidRPr="0087385D">
        <w:rPr>
          <w:rFonts w:ascii="Arial" w:hAnsi="Arial" w:cs="Helvetica"/>
          <w:b/>
          <w:color w:val="141413"/>
          <w:sz w:val="28"/>
          <w:szCs w:val="16"/>
          <w:u w:val="single"/>
        </w:rPr>
        <w:t>Directions:</w:t>
      </w:r>
    </w:p>
    <w:p w:rsidR="001A1C5B" w:rsidRPr="0087385D" w:rsidRDefault="001A1C5B" w:rsidP="001A1C5B">
      <w:pPr>
        <w:rPr>
          <w:rFonts w:ascii="Arial" w:hAnsi="Arial" w:cs="Helvetica"/>
          <w:color w:val="141413"/>
          <w:sz w:val="28"/>
          <w:szCs w:val="16"/>
        </w:rPr>
      </w:pPr>
    </w:p>
    <w:p w:rsidR="00124408" w:rsidRDefault="001A771B" w:rsidP="001A771B">
      <w:pPr>
        <w:pStyle w:val="ListParagraph"/>
        <w:numPr>
          <w:ilvl w:val="0"/>
          <w:numId w:val="5"/>
        </w:numPr>
        <w:rPr>
          <w:rFonts w:ascii="Arial" w:hAnsi="Arial"/>
          <w:sz w:val="28"/>
        </w:rPr>
      </w:pPr>
      <w:r w:rsidRPr="00030EC4">
        <w:rPr>
          <w:rFonts w:ascii="Arial" w:hAnsi="Arial"/>
          <w:sz w:val="28"/>
        </w:rPr>
        <w:t>Copy the attached game board</w:t>
      </w:r>
      <w:r>
        <w:rPr>
          <w:rFonts w:ascii="Arial" w:hAnsi="Arial"/>
          <w:sz w:val="28"/>
        </w:rPr>
        <w:t xml:space="preserve">s </w:t>
      </w:r>
      <w:r>
        <w:rPr>
          <w:rFonts w:ascii="Arial" w:hAnsi="Arial"/>
          <w:i/>
          <w:sz w:val="28"/>
        </w:rPr>
        <w:t xml:space="preserve">Count to 100 by Ones </w:t>
      </w:r>
      <w:r w:rsidRPr="001D4F3F">
        <w:rPr>
          <w:rFonts w:ascii="Arial" w:hAnsi="Arial"/>
          <w:sz w:val="28"/>
        </w:rPr>
        <w:t>and</w:t>
      </w:r>
      <w:r>
        <w:rPr>
          <w:rFonts w:ascii="Arial" w:hAnsi="Arial"/>
          <w:i/>
          <w:sz w:val="28"/>
        </w:rPr>
        <w:t xml:space="preserve"> Count to 100 by Tens</w:t>
      </w:r>
      <w:r>
        <w:rPr>
          <w:rFonts w:ascii="Arial" w:hAnsi="Arial"/>
          <w:sz w:val="28"/>
        </w:rPr>
        <w:t>.</w:t>
      </w:r>
      <w:r w:rsidRPr="00030EC4">
        <w:rPr>
          <w:rFonts w:ascii="Arial" w:hAnsi="Arial"/>
          <w:sz w:val="28"/>
        </w:rPr>
        <w:t xml:space="preserve"> </w:t>
      </w:r>
      <w:r w:rsidR="00627F90">
        <w:rPr>
          <w:rFonts w:ascii="Arial" w:hAnsi="Arial"/>
          <w:sz w:val="28"/>
        </w:rPr>
        <w:t xml:space="preserve"> </w:t>
      </w:r>
      <w:r w:rsidRPr="00030EC4">
        <w:rPr>
          <w:rFonts w:ascii="Arial" w:hAnsi="Arial"/>
          <w:sz w:val="28"/>
        </w:rPr>
        <w:t xml:space="preserve">Create one copy for each pair of students. </w:t>
      </w:r>
      <w:r>
        <w:rPr>
          <w:rFonts w:ascii="Arial" w:hAnsi="Arial"/>
          <w:sz w:val="28"/>
        </w:rPr>
        <w:t>Laminate the boards or put them in a plastic sleeve.</w:t>
      </w:r>
    </w:p>
    <w:p w:rsidR="001A771B" w:rsidRPr="00030EC4" w:rsidRDefault="00124408" w:rsidP="001A771B">
      <w:pPr>
        <w:pStyle w:val="ListParagraph"/>
        <w:numPr>
          <w:ilvl w:val="0"/>
          <w:numId w:val="5"/>
        </w:numPr>
        <w:rPr>
          <w:rFonts w:ascii="Arial" w:hAnsi="Arial"/>
          <w:sz w:val="28"/>
        </w:rPr>
      </w:pPr>
      <w:r>
        <w:rPr>
          <w:rFonts w:ascii="Arial" w:hAnsi="Arial"/>
          <w:sz w:val="28"/>
        </w:rPr>
        <w:t xml:space="preserve">Model for the students to look at each strip individually.  You may want to cut the strips.  Think aloud how you would count to figure out the other numbers on the strip.  </w:t>
      </w:r>
    </w:p>
    <w:p w:rsidR="001A771B" w:rsidRDefault="001A771B" w:rsidP="001A771B">
      <w:pPr>
        <w:pStyle w:val="ListParagraph"/>
        <w:numPr>
          <w:ilvl w:val="0"/>
          <w:numId w:val="5"/>
        </w:numPr>
        <w:rPr>
          <w:rFonts w:ascii="Arial" w:hAnsi="Arial"/>
          <w:sz w:val="28"/>
        </w:rPr>
      </w:pPr>
      <w:r>
        <w:rPr>
          <w:rFonts w:ascii="Arial" w:hAnsi="Arial"/>
          <w:sz w:val="28"/>
        </w:rPr>
        <w:t xml:space="preserve">The pair of students </w:t>
      </w:r>
      <w:r w:rsidR="00627F90">
        <w:rPr>
          <w:rFonts w:ascii="Arial" w:hAnsi="Arial"/>
          <w:sz w:val="28"/>
        </w:rPr>
        <w:t xml:space="preserve">can </w:t>
      </w:r>
      <w:r>
        <w:rPr>
          <w:rFonts w:ascii="Arial" w:hAnsi="Arial"/>
          <w:sz w:val="28"/>
        </w:rPr>
        <w:t xml:space="preserve">take turns using a dry erase marker to write the number that comes before or after that number when counting by ones for the first game board.  On the second game board, the pair of students </w:t>
      </w:r>
      <w:r w:rsidR="00627F90">
        <w:rPr>
          <w:rFonts w:ascii="Arial" w:hAnsi="Arial"/>
          <w:sz w:val="28"/>
        </w:rPr>
        <w:t xml:space="preserve">can </w:t>
      </w:r>
      <w:r>
        <w:rPr>
          <w:rFonts w:ascii="Arial" w:hAnsi="Arial"/>
          <w:sz w:val="28"/>
        </w:rPr>
        <w:t xml:space="preserve">take turns using a dry erase marker to write the number that comes before or after that number when counting by tens.  </w:t>
      </w:r>
    </w:p>
    <w:p w:rsidR="001A771B" w:rsidRDefault="001A771B" w:rsidP="001A771B">
      <w:pPr>
        <w:pStyle w:val="ListParagraph"/>
        <w:numPr>
          <w:ilvl w:val="0"/>
          <w:numId w:val="5"/>
        </w:numPr>
        <w:rPr>
          <w:rFonts w:ascii="Arial" w:hAnsi="Arial"/>
          <w:sz w:val="28"/>
        </w:rPr>
      </w:pPr>
      <w:r>
        <w:rPr>
          <w:rFonts w:ascii="Arial" w:hAnsi="Arial"/>
          <w:sz w:val="28"/>
        </w:rPr>
        <w:t>After they place a number on the game board, they need to justify why the number belongs in that space.</w:t>
      </w:r>
    </w:p>
    <w:p w:rsidR="001A771B" w:rsidRPr="005158C6" w:rsidRDefault="001A771B" w:rsidP="001A771B">
      <w:pPr>
        <w:pStyle w:val="ListParagraph"/>
        <w:numPr>
          <w:ilvl w:val="0"/>
          <w:numId w:val="5"/>
        </w:numPr>
        <w:rPr>
          <w:rFonts w:ascii="Arial" w:hAnsi="Arial"/>
          <w:sz w:val="28"/>
        </w:rPr>
      </w:pPr>
      <w:r>
        <w:rPr>
          <w:rFonts w:ascii="Arial" w:hAnsi="Arial"/>
          <w:sz w:val="28"/>
        </w:rPr>
        <w:t>Keep going until all empty cells are complete on the game board.</w:t>
      </w:r>
    </w:p>
    <w:p w:rsidR="002214B0" w:rsidRPr="001A771B" w:rsidRDefault="00EB5485" w:rsidP="001A771B">
      <w:pPr>
        <w:rPr>
          <w:rFonts w:ascii="Arial" w:hAnsi="Arial" w:cs="Helvetica"/>
          <w:b/>
          <w:sz w:val="28"/>
          <w:szCs w:val="16"/>
          <w:u w:val="single"/>
        </w:rPr>
      </w:pPr>
      <w:r w:rsidRPr="001A771B">
        <w:rPr>
          <w:rFonts w:ascii="Arial" w:hAnsi="Arial"/>
          <w:sz w:val="28"/>
        </w:rPr>
        <w:br/>
      </w:r>
    </w:p>
    <w:p w:rsidR="001A1C5B" w:rsidRPr="001D4F3F" w:rsidRDefault="001A1C5B" w:rsidP="001A1C5B">
      <w:pPr>
        <w:rPr>
          <w:rFonts w:ascii="Arial" w:hAnsi="Arial" w:cs="Helvetica"/>
          <w:b/>
          <w:sz w:val="28"/>
          <w:szCs w:val="16"/>
          <w:u w:val="single"/>
        </w:rPr>
      </w:pPr>
      <w:r w:rsidRPr="001D4F3F">
        <w:rPr>
          <w:rFonts w:ascii="Arial" w:hAnsi="Arial" w:cs="Helvetica"/>
          <w:b/>
          <w:sz w:val="28"/>
          <w:szCs w:val="16"/>
          <w:u w:val="single"/>
        </w:rPr>
        <w:t>Considerations:</w:t>
      </w:r>
    </w:p>
    <w:p w:rsidR="001A1C5B" w:rsidRPr="001D4F3F" w:rsidRDefault="001A1C5B" w:rsidP="001A1C5B">
      <w:pPr>
        <w:rPr>
          <w:rFonts w:ascii="Arial" w:hAnsi="Arial" w:cs="Helvetica"/>
          <w:b/>
          <w:sz w:val="28"/>
          <w:szCs w:val="16"/>
        </w:rPr>
      </w:pPr>
    </w:p>
    <w:p w:rsidR="00FF4066" w:rsidRPr="001D4F3F" w:rsidRDefault="001A1C5B" w:rsidP="001A1C5B">
      <w:pPr>
        <w:rPr>
          <w:rFonts w:ascii="Arial" w:hAnsi="Arial" w:cs="Helvetica"/>
          <w:sz w:val="28"/>
          <w:szCs w:val="16"/>
        </w:rPr>
      </w:pPr>
      <w:r w:rsidRPr="001D4F3F">
        <w:rPr>
          <w:rFonts w:ascii="Arial" w:hAnsi="Arial" w:cs="Helvetica"/>
          <w:sz w:val="28"/>
          <w:szCs w:val="16"/>
        </w:rPr>
        <w:t xml:space="preserve">Watch how students </w:t>
      </w:r>
      <w:r w:rsidR="00CE4DA4" w:rsidRPr="001D4F3F">
        <w:rPr>
          <w:rFonts w:ascii="Arial" w:hAnsi="Arial" w:cs="Helvetica"/>
          <w:sz w:val="28"/>
          <w:szCs w:val="16"/>
        </w:rPr>
        <w:t xml:space="preserve">discuss and </w:t>
      </w:r>
      <w:r w:rsidR="001D4F3F" w:rsidRPr="001D4F3F">
        <w:rPr>
          <w:rFonts w:ascii="Arial" w:hAnsi="Arial" w:cs="Helvetica"/>
          <w:sz w:val="28"/>
          <w:szCs w:val="16"/>
        </w:rPr>
        <w:t>write</w:t>
      </w:r>
      <w:r w:rsidR="00CE4DA4" w:rsidRPr="001D4F3F">
        <w:rPr>
          <w:rFonts w:ascii="Arial" w:hAnsi="Arial" w:cs="Helvetica"/>
          <w:sz w:val="28"/>
          <w:szCs w:val="16"/>
        </w:rPr>
        <w:t xml:space="preserve"> the numbers on the game board</w:t>
      </w:r>
      <w:r w:rsidRPr="001D4F3F">
        <w:rPr>
          <w:rFonts w:ascii="Arial" w:hAnsi="Arial" w:cs="Helvetica"/>
          <w:sz w:val="28"/>
          <w:szCs w:val="16"/>
        </w:rPr>
        <w:t>.</w:t>
      </w:r>
    </w:p>
    <w:p w:rsidR="00CE4DA4" w:rsidRPr="001D4F3F" w:rsidRDefault="005F20F6" w:rsidP="005F20F6">
      <w:pPr>
        <w:pStyle w:val="ListParagraph"/>
        <w:numPr>
          <w:ilvl w:val="0"/>
          <w:numId w:val="4"/>
        </w:numPr>
        <w:rPr>
          <w:rFonts w:ascii="Arial" w:hAnsi="Arial" w:cs="Helvetica"/>
          <w:sz w:val="28"/>
          <w:szCs w:val="16"/>
        </w:rPr>
      </w:pPr>
      <w:r w:rsidRPr="001D4F3F">
        <w:rPr>
          <w:rFonts w:ascii="Arial" w:hAnsi="Arial" w:cs="Helvetica"/>
          <w:sz w:val="28"/>
          <w:szCs w:val="16"/>
        </w:rPr>
        <w:t xml:space="preserve">Listen to the type of </w:t>
      </w:r>
      <w:r w:rsidR="00CE4DA4" w:rsidRPr="001D4F3F">
        <w:rPr>
          <w:rFonts w:ascii="Arial" w:hAnsi="Arial" w:cs="Helvetica"/>
          <w:sz w:val="28"/>
          <w:szCs w:val="16"/>
        </w:rPr>
        <w:t>conversations</w:t>
      </w:r>
      <w:r w:rsidRPr="001D4F3F">
        <w:rPr>
          <w:rFonts w:ascii="Arial" w:hAnsi="Arial" w:cs="Helvetica"/>
          <w:sz w:val="28"/>
          <w:szCs w:val="16"/>
        </w:rPr>
        <w:t xml:space="preserve"> students make about the </w:t>
      </w:r>
      <w:r w:rsidR="00CE4DA4" w:rsidRPr="001D4F3F">
        <w:rPr>
          <w:rFonts w:ascii="Arial" w:hAnsi="Arial" w:cs="Helvetica"/>
          <w:sz w:val="28"/>
          <w:szCs w:val="16"/>
        </w:rPr>
        <w:t>numbers</w:t>
      </w:r>
      <w:r w:rsidRPr="001D4F3F">
        <w:rPr>
          <w:rFonts w:ascii="Arial" w:hAnsi="Arial" w:cs="Helvetica"/>
          <w:sz w:val="28"/>
          <w:szCs w:val="16"/>
        </w:rPr>
        <w:t xml:space="preserve">.  For example, do they </w:t>
      </w:r>
      <w:r w:rsidR="00CE4DA4" w:rsidRPr="001D4F3F">
        <w:rPr>
          <w:rFonts w:ascii="Arial" w:hAnsi="Arial" w:cs="Helvetica"/>
          <w:sz w:val="28"/>
          <w:szCs w:val="16"/>
        </w:rPr>
        <w:t>discuss the ones and tens place</w:t>
      </w:r>
      <w:r w:rsidRPr="001D4F3F">
        <w:rPr>
          <w:rFonts w:ascii="Arial" w:hAnsi="Arial" w:cs="Helvetica"/>
          <w:sz w:val="28"/>
          <w:szCs w:val="16"/>
        </w:rPr>
        <w:t xml:space="preserve">?  </w:t>
      </w:r>
    </w:p>
    <w:p w:rsidR="00CE4DA4" w:rsidRPr="001D4F3F" w:rsidRDefault="00CE4DA4" w:rsidP="005F20F6">
      <w:pPr>
        <w:pStyle w:val="ListParagraph"/>
        <w:numPr>
          <w:ilvl w:val="0"/>
          <w:numId w:val="4"/>
        </w:numPr>
        <w:rPr>
          <w:rFonts w:ascii="Arial" w:hAnsi="Arial" w:cs="Helvetica"/>
          <w:sz w:val="28"/>
          <w:szCs w:val="16"/>
        </w:rPr>
      </w:pPr>
      <w:r w:rsidRPr="001D4F3F">
        <w:rPr>
          <w:rFonts w:ascii="Arial" w:hAnsi="Arial" w:cs="Helvetica"/>
          <w:sz w:val="28"/>
          <w:szCs w:val="16"/>
        </w:rPr>
        <w:t>Do they use the anchor number</w:t>
      </w:r>
      <w:r w:rsidR="00627F90">
        <w:rPr>
          <w:rFonts w:ascii="Arial" w:hAnsi="Arial" w:cs="Helvetica"/>
          <w:sz w:val="28"/>
          <w:szCs w:val="16"/>
        </w:rPr>
        <w:t>(s)</w:t>
      </w:r>
      <w:r w:rsidRPr="001D4F3F">
        <w:rPr>
          <w:rFonts w:ascii="Arial" w:hAnsi="Arial" w:cs="Helvetica"/>
          <w:sz w:val="28"/>
          <w:szCs w:val="16"/>
        </w:rPr>
        <w:t xml:space="preserve"> on the game board to justify their placement?</w:t>
      </w:r>
    </w:p>
    <w:p w:rsidR="001D4F3F" w:rsidRPr="001D4F3F" w:rsidRDefault="00CE4DA4" w:rsidP="00CE4DA4">
      <w:pPr>
        <w:rPr>
          <w:rFonts w:ascii="Arial" w:hAnsi="Arial" w:cs="Helvetica"/>
          <w:sz w:val="28"/>
          <w:szCs w:val="16"/>
        </w:rPr>
      </w:pPr>
      <w:r w:rsidRPr="001D4F3F">
        <w:rPr>
          <w:rFonts w:ascii="Arial" w:hAnsi="Arial" w:cs="Helvetica"/>
          <w:sz w:val="28"/>
          <w:szCs w:val="16"/>
        </w:rPr>
        <w:t>To differentiate for struggling lea</w:t>
      </w:r>
      <w:r w:rsidR="001D4F3F" w:rsidRPr="001D4F3F">
        <w:rPr>
          <w:rFonts w:ascii="Arial" w:hAnsi="Arial" w:cs="Helvetica"/>
          <w:sz w:val="28"/>
          <w:szCs w:val="16"/>
        </w:rPr>
        <w:t xml:space="preserve">rners, create a new game board </w:t>
      </w:r>
      <w:r w:rsidRPr="001D4F3F">
        <w:rPr>
          <w:rFonts w:ascii="Arial" w:hAnsi="Arial" w:cs="Helvetica"/>
          <w:sz w:val="28"/>
          <w:szCs w:val="16"/>
        </w:rPr>
        <w:t>and new numbers on their level.</w:t>
      </w:r>
    </w:p>
    <w:p w:rsidR="00CE4DA4" w:rsidRPr="001D4F3F" w:rsidRDefault="001D4F3F" w:rsidP="00CE4DA4">
      <w:pPr>
        <w:rPr>
          <w:rFonts w:ascii="Arial" w:hAnsi="Arial" w:cs="Helvetica"/>
          <w:sz w:val="28"/>
          <w:szCs w:val="16"/>
        </w:rPr>
      </w:pPr>
      <w:r w:rsidRPr="001D4F3F">
        <w:rPr>
          <w:rFonts w:ascii="Arial" w:hAnsi="Arial" w:cs="Helvetica"/>
          <w:sz w:val="28"/>
          <w:szCs w:val="16"/>
        </w:rPr>
        <w:t>Additionally, students may need a hundreds chart to complete this activity.</w:t>
      </w:r>
    </w:p>
    <w:p w:rsidR="005F20F6" w:rsidRPr="001D4F3F" w:rsidRDefault="005F20F6" w:rsidP="00CE4DA4">
      <w:pPr>
        <w:rPr>
          <w:rFonts w:ascii="Arial" w:hAnsi="Arial" w:cs="Helvetica"/>
          <w:sz w:val="28"/>
          <w:szCs w:val="16"/>
        </w:rPr>
      </w:pPr>
    </w:p>
    <w:p w:rsidR="00FF4066" w:rsidRPr="001D4F3F" w:rsidRDefault="00FF4066" w:rsidP="001A1C5B">
      <w:pPr>
        <w:rPr>
          <w:rFonts w:ascii="Arial" w:hAnsi="Arial" w:cs="Helvetica"/>
          <w:b/>
          <w:color w:val="141413"/>
          <w:sz w:val="28"/>
          <w:szCs w:val="16"/>
          <w:u w:val="single"/>
        </w:rPr>
      </w:pPr>
    </w:p>
    <w:p w:rsidR="001A1C5B" w:rsidRPr="001D4F3F" w:rsidRDefault="001A1C5B" w:rsidP="001A1C5B">
      <w:pPr>
        <w:rPr>
          <w:rFonts w:ascii="Arial" w:hAnsi="Arial" w:cs="Helvetica"/>
          <w:b/>
          <w:color w:val="141413"/>
          <w:sz w:val="28"/>
          <w:szCs w:val="16"/>
          <w:u w:val="single"/>
        </w:rPr>
      </w:pPr>
      <w:r w:rsidRPr="001D4F3F">
        <w:rPr>
          <w:rFonts w:ascii="Arial" w:hAnsi="Arial" w:cs="Helvetica"/>
          <w:b/>
          <w:color w:val="141413"/>
          <w:sz w:val="28"/>
          <w:szCs w:val="16"/>
          <w:u w:val="single"/>
        </w:rPr>
        <w:t>Collecting Data:</w:t>
      </w:r>
    </w:p>
    <w:p w:rsidR="001A1C5B" w:rsidRPr="001D4F3F" w:rsidRDefault="001A1C5B" w:rsidP="001A1C5B">
      <w:pPr>
        <w:rPr>
          <w:rFonts w:ascii="Arial" w:hAnsi="Arial" w:cs="Helvetica"/>
          <w:color w:val="141413"/>
          <w:sz w:val="28"/>
          <w:szCs w:val="16"/>
        </w:rPr>
      </w:pPr>
      <w:r w:rsidRPr="001D4F3F">
        <w:rPr>
          <w:rFonts w:ascii="Arial" w:hAnsi="Arial" w:cs="Helvetica"/>
          <w:color w:val="141413"/>
          <w:sz w:val="28"/>
          <w:szCs w:val="16"/>
        </w:rPr>
        <w:t>Student performance can be scored with a provided task rubric or a rubric created by the teacher.</w:t>
      </w:r>
    </w:p>
    <w:p w:rsidR="00124408" w:rsidRDefault="001A1C5B" w:rsidP="00124408">
      <w:pPr>
        <w:rPr>
          <w:rFonts w:ascii="Arial" w:hAnsi="Arial" w:cs="Helvetica"/>
          <w:color w:val="141413"/>
          <w:sz w:val="28"/>
          <w:szCs w:val="16"/>
        </w:rPr>
      </w:pPr>
      <w:r w:rsidRPr="001D4F3F">
        <w:rPr>
          <w:rFonts w:ascii="Arial" w:hAnsi="Arial" w:cs="Helvetica"/>
          <w:color w:val="141413"/>
          <w:sz w:val="28"/>
          <w:szCs w:val="16"/>
        </w:rPr>
        <w:t xml:space="preserve">Data </w:t>
      </w:r>
      <w:r w:rsidR="00315D3A" w:rsidRPr="001D4F3F">
        <w:rPr>
          <w:rFonts w:ascii="Arial" w:hAnsi="Arial" w:cs="Helvetica"/>
          <w:color w:val="141413"/>
          <w:sz w:val="28"/>
          <w:szCs w:val="16"/>
        </w:rPr>
        <w:t>can be recorded on a score</w:t>
      </w:r>
      <w:r w:rsidR="00627F90">
        <w:rPr>
          <w:rFonts w:ascii="Arial" w:hAnsi="Arial" w:cs="Helvetica"/>
          <w:color w:val="141413"/>
          <w:sz w:val="28"/>
          <w:szCs w:val="16"/>
        </w:rPr>
        <w:t xml:space="preserve"> </w:t>
      </w:r>
      <w:r w:rsidR="00315D3A" w:rsidRPr="001D4F3F">
        <w:rPr>
          <w:rFonts w:ascii="Arial" w:hAnsi="Arial" w:cs="Helvetica"/>
          <w:color w:val="141413"/>
          <w:sz w:val="28"/>
          <w:szCs w:val="16"/>
        </w:rPr>
        <w:t>sheet</w:t>
      </w:r>
      <w:r w:rsidR="00D00AA4" w:rsidRPr="001D4F3F">
        <w:rPr>
          <w:rFonts w:ascii="Arial" w:hAnsi="Arial" w:cs="Helvetica"/>
          <w:color w:val="141413"/>
          <w:sz w:val="28"/>
          <w:szCs w:val="16"/>
        </w:rPr>
        <w:t>.</w:t>
      </w:r>
    </w:p>
    <w:p w:rsidR="00124408" w:rsidRDefault="00124408" w:rsidP="00124408">
      <w:pPr>
        <w:rPr>
          <w:rFonts w:ascii="Arial" w:hAnsi="Arial" w:cs="Helvetica"/>
          <w:color w:val="141413"/>
          <w:sz w:val="28"/>
          <w:szCs w:val="16"/>
        </w:rPr>
      </w:pPr>
    </w:p>
    <w:p w:rsidR="006869DC" w:rsidRPr="00124408" w:rsidRDefault="006869DC" w:rsidP="00124408">
      <w:pPr>
        <w:jc w:val="center"/>
        <w:rPr>
          <w:rFonts w:ascii="Arial" w:hAnsi="Arial" w:cs="Helvetica"/>
          <w:color w:val="141413"/>
          <w:sz w:val="28"/>
          <w:szCs w:val="16"/>
        </w:rPr>
      </w:pPr>
      <w:r>
        <w:rPr>
          <w:sz w:val="44"/>
        </w:rPr>
        <w:t>Count to 100 by ones</w:t>
      </w:r>
    </w:p>
    <w:p w:rsidR="006869DC" w:rsidRDefault="006869DC" w:rsidP="006869DC"/>
    <w:tbl>
      <w:tblPr>
        <w:tblStyle w:val="TableGrid"/>
        <w:tblW w:w="0" w:type="auto"/>
        <w:tblLook w:val="00BF"/>
      </w:tblPr>
      <w:tblGrid>
        <w:gridCol w:w="2030"/>
        <w:gridCol w:w="2030"/>
        <w:gridCol w:w="2030"/>
        <w:gridCol w:w="2031"/>
        <w:gridCol w:w="2031"/>
      </w:tblGrid>
      <w:tr w:rsidR="006869DC">
        <w:tc>
          <w:tcPr>
            <w:tcW w:w="2030" w:type="dxa"/>
            <w:vAlign w:val="center"/>
          </w:tcPr>
          <w:p w:rsidR="006869DC" w:rsidRPr="005158C6" w:rsidRDefault="006869DC" w:rsidP="006869DC"/>
          <w:p w:rsidR="006869DC" w:rsidRPr="006869DC" w:rsidRDefault="006869DC" w:rsidP="006869DC">
            <w:pPr>
              <w:jc w:val="center"/>
              <w:rPr>
                <w:sz w:val="144"/>
              </w:rPr>
            </w:pPr>
            <w:r>
              <w:rPr>
                <w:sz w:val="144"/>
              </w:rPr>
              <w:t>3</w:t>
            </w:r>
          </w:p>
          <w:p w:rsidR="006869DC" w:rsidRPr="005158C6" w:rsidRDefault="006869DC" w:rsidP="005158C6">
            <w:pPr>
              <w:jc w:val="center"/>
            </w:pPr>
          </w:p>
        </w:tc>
        <w:tc>
          <w:tcPr>
            <w:tcW w:w="2030" w:type="dxa"/>
            <w:vAlign w:val="center"/>
          </w:tcPr>
          <w:p w:rsidR="006869DC" w:rsidRPr="001A7572" w:rsidRDefault="006869DC" w:rsidP="005158C6">
            <w:pPr>
              <w:jc w:val="center"/>
              <w:rPr>
                <w:sz w:val="144"/>
              </w:rPr>
            </w:pPr>
            <w:r w:rsidRPr="001A7572">
              <w:rPr>
                <w:sz w:val="144"/>
              </w:rPr>
              <w:t>4</w:t>
            </w:r>
          </w:p>
        </w:tc>
        <w:tc>
          <w:tcPr>
            <w:tcW w:w="2030" w:type="dxa"/>
            <w:vAlign w:val="center"/>
          </w:tcPr>
          <w:p w:rsidR="006869DC" w:rsidRPr="005158C6" w:rsidRDefault="006869DC" w:rsidP="005158C6">
            <w:pPr>
              <w:jc w:val="center"/>
            </w:pPr>
          </w:p>
        </w:tc>
        <w:tc>
          <w:tcPr>
            <w:tcW w:w="2031" w:type="dxa"/>
            <w:vAlign w:val="center"/>
          </w:tcPr>
          <w:p w:rsidR="006869DC" w:rsidRPr="005158C6" w:rsidRDefault="006869DC" w:rsidP="005158C6">
            <w:pPr>
              <w:jc w:val="center"/>
            </w:pPr>
            <w:r>
              <w:rPr>
                <w:sz w:val="144"/>
              </w:rPr>
              <w:t>6</w:t>
            </w:r>
          </w:p>
        </w:tc>
        <w:tc>
          <w:tcPr>
            <w:tcW w:w="2031" w:type="dxa"/>
            <w:vAlign w:val="center"/>
          </w:tcPr>
          <w:p w:rsidR="006869DC" w:rsidRPr="005158C6" w:rsidRDefault="006869DC" w:rsidP="005158C6">
            <w:pPr>
              <w:jc w:val="center"/>
            </w:pPr>
          </w:p>
        </w:tc>
      </w:tr>
      <w:tr w:rsidR="006869DC">
        <w:tc>
          <w:tcPr>
            <w:tcW w:w="10152" w:type="dxa"/>
            <w:gridSpan w:val="5"/>
            <w:tcBorders>
              <w:left w:val="nil"/>
              <w:right w:val="nil"/>
            </w:tcBorders>
            <w:vAlign w:val="center"/>
          </w:tcPr>
          <w:p w:rsidR="006869DC" w:rsidRDefault="006869DC" w:rsidP="005158C6">
            <w:pPr>
              <w:jc w:val="center"/>
            </w:pPr>
          </w:p>
          <w:p w:rsidR="006869DC" w:rsidRPr="005158C6" w:rsidRDefault="006869DC" w:rsidP="005158C6">
            <w:pPr>
              <w:jc w:val="center"/>
            </w:pPr>
          </w:p>
        </w:tc>
      </w:tr>
      <w:tr w:rsidR="006869DC">
        <w:tc>
          <w:tcPr>
            <w:tcW w:w="2030" w:type="dxa"/>
            <w:vAlign w:val="center"/>
          </w:tcPr>
          <w:p w:rsidR="006869DC" w:rsidRPr="005158C6" w:rsidRDefault="006869DC" w:rsidP="006869DC"/>
          <w:p w:rsidR="006869DC" w:rsidRPr="005158C6" w:rsidRDefault="006869DC" w:rsidP="006869DC">
            <w:pPr>
              <w:jc w:val="center"/>
            </w:pPr>
            <w:r>
              <w:rPr>
                <w:sz w:val="144"/>
              </w:rPr>
              <w:t>11</w:t>
            </w:r>
          </w:p>
        </w:tc>
        <w:tc>
          <w:tcPr>
            <w:tcW w:w="2030" w:type="dxa"/>
            <w:vAlign w:val="center"/>
          </w:tcPr>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tc>
        <w:tc>
          <w:tcPr>
            <w:tcW w:w="2030" w:type="dxa"/>
            <w:vAlign w:val="center"/>
          </w:tcPr>
          <w:p w:rsidR="006869DC" w:rsidRPr="005158C6" w:rsidRDefault="006869DC" w:rsidP="005158C6">
            <w:pPr>
              <w:jc w:val="center"/>
            </w:pPr>
            <w:r>
              <w:rPr>
                <w:sz w:val="144"/>
              </w:rPr>
              <w:t>13</w:t>
            </w:r>
          </w:p>
        </w:tc>
        <w:tc>
          <w:tcPr>
            <w:tcW w:w="2031" w:type="dxa"/>
            <w:vAlign w:val="center"/>
          </w:tcPr>
          <w:p w:rsidR="006869DC" w:rsidRPr="005158C6" w:rsidRDefault="006869DC" w:rsidP="005158C6">
            <w:pPr>
              <w:jc w:val="center"/>
              <w:rPr>
                <w:sz w:val="144"/>
              </w:rPr>
            </w:pPr>
          </w:p>
        </w:tc>
        <w:tc>
          <w:tcPr>
            <w:tcW w:w="2031" w:type="dxa"/>
            <w:vAlign w:val="center"/>
          </w:tcPr>
          <w:p w:rsidR="006869DC" w:rsidRPr="005158C6" w:rsidRDefault="006869DC" w:rsidP="005158C6">
            <w:pPr>
              <w:jc w:val="center"/>
            </w:pPr>
            <w:r>
              <w:rPr>
                <w:sz w:val="144"/>
              </w:rPr>
              <w:t>15</w:t>
            </w:r>
          </w:p>
        </w:tc>
      </w:tr>
      <w:tr w:rsidR="006869DC">
        <w:tc>
          <w:tcPr>
            <w:tcW w:w="10152" w:type="dxa"/>
            <w:gridSpan w:val="5"/>
            <w:tcBorders>
              <w:left w:val="nil"/>
              <w:right w:val="nil"/>
            </w:tcBorders>
            <w:vAlign w:val="center"/>
          </w:tcPr>
          <w:p w:rsidR="006869DC" w:rsidRDefault="006869DC" w:rsidP="005158C6">
            <w:pPr>
              <w:jc w:val="center"/>
            </w:pPr>
          </w:p>
          <w:p w:rsidR="006869DC" w:rsidRPr="005158C6" w:rsidRDefault="006869DC" w:rsidP="005158C6">
            <w:pPr>
              <w:jc w:val="center"/>
            </w:pPr>
          </w:p>
        </w:tc>
      </w:tr>
      <w:tr w:rsidR="006869DC">
        <w:tc>
          <w:tcPr>
            <w:tcW w:w="2030" w:type="dxa"/>
            <w:vAlign w:val="center"/>
          </w:tcPr>
          <w:p w:rsidR="006869DC" w:rsidRPr="005158C6" w:rsidRDefault="006869DC" w:rsidP="005158C6"/>
          <w:p w:rsidR="006869DC" w:rsidRPr="001A7572" w:rsidRDefault="006869DC" w:rsidP="001A7572">
            <w:pPr>
              <w:jc w:val="center"/>
              <w:rPr>
                <w:sz w:val="144"/>
              </w:rPr>
            </w:pPr>
            <w:r>
              <w:rPr>
                <w:sz w:val="144"/>
              </w:rPr>
              <w:t>24</w:t>
            </w:r>
          </w:p>
        </w:tc>
        <w:tc>
          <w:tcPr>
            <w:tcW w:w="2030" w:type="dxa"/>
            <w:vAlign w:val="center"/>
          </w:tcPr>
          <w:p w:rsidR="006869DC" w:rsidRPr="005158C6" w:rsidRDefault="006869DC" w:rsidP="005158C6">
            <w:pPr>
              <w:jc w:val="center"/>
            </w:pPr>
          </w:p>
          <w:p w:rsidR="006869DC" w:rsidRPr="005158C6" w:rsidRDefault="006869DC" w:rsidP="005158C6">
            <w:pPr>
              <w:jc w:val="center"/>
            </w:pPr>
          </w:p>
          <w:p w:rsidR="006869DC" w:rsidRPr="005158C6" w:rsidRDefault="006869DC" w:rsidP="001A7572"/>
        </w:tc>
        <w:tc>
          <w:tcPr>
            <w:tcW w:w="2030" w:type="dxa"/>
            <w:vAlign w:val="center"/>
          </w:tcPr>
          <w:p w:rsidR="006869DC" w:rsidRPr="005158C6" w:rsidRDefault="006869DC" w:rsidP="005158C6">
            <w:pPr>
              <w:jc w:val="center"/>
            </w:pPr>
          </w:p>
        </w:tc>
        <w:tc>
          <w:tcPr>
            <w:tcW w:w="2031" w:type="dxa"/>
            <w:vAlign w:val="center"/>
          </w:tcPr>
          <w:p w:rsidR="006869DC" w:rsidRPr="005158C6" w:rsidRDefault="006869DC" w:rsidP="005158C6">
            <w:pPr>
              <w:jc w:val="center"/>
            </w:pPr>
            <w:r>
              <w:rPr>
                <w:sz w:val="144"/>
              </w:rPr>
              <w:t>27</w:t>
            </w:r>
          </w:p>
        </w:tc>
        <w:tc>
          <w:tcPr>
            <w:tcW w:w="2031" w:type="dxa"/>
            <w:vAlign w:val="center"/>
          </w:tcPr>
          <w:p w:rsidR="006869DC" w:rsidRPr="001A7572" w:rsidRDefault="006869DC" w:rsidP="001A7572"/>
        </w:tc>
      </w:tr>
      <w:tr w:rsidR="006869DC">
        <w:trPr>
          <w:trHeight w:val="620"/>
        </w:trPr>
        <w:tc>
          <w:tcPr>
            <w:tcW w:w="10152" w:type="dxa"/>
            <w:gridSpan w:val="5"/>
            <w:tcBorders>
              <w:left w:val="nil"/>
              <w:right w:val="nil"/>
            </w:tcBorders>
            <w:vAlign w:val="center"/>
          </w:tcPr>
          <w:p w:rsidR="006869DC" w:rsidRPr="001A7572" w:rsidRDefault="006869DC" w:rsidP="005158C6">
            <w:pPr>
              <w:jc w:val="center"/>
              <w:rPr>
                <w:sz w:val="40"/>
              </w:rPr>
            </w:pPr>
          </w:p>
        </w:tc>
      </w:tr>
      <w:tr w:rsidR="006869DC">
        <w:tc>
          <w:tcPr>
            <w:tcW w:w="2030" w:type="dxa"/>
            <w:vAlign w:val="center"/>
          </w:tcPr>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1A7572"/>
          <w:p w:rsidR="006869DC" w:rsidRPr="005158C6" w:rsidRDefault="006869DC" w:rsidP="005158C6">
            <w:pPr>
              <w:jc w:val="center"/>
            </w:pPr>
          </w:p>
        </w:tc>
        <w:tc>
          <w:tcPr>
            <w:tcW w:w="2030" w:type="dxa"/>
            <w:vAlign w:val="center"/>
          </w:tcPr>
          <w:p w:rsidR="006869DC" w:rsidRPr="005158C6" w:rsidRDefault="006869DC" w:rsidP="005158C6">
            <w:pPr>
              <w:jc w:val="center"/>
            </w:pPr>
            <w:r>
              <w:rPr>
                <w:sz w:val="144"/>
              </w:rPr>
              <w:t>31</w:t>
            </w:r>
          </w:p>
        </w:tc>
        <w:tc>
          <w:tcPr>
            <w:tcW w:w="2030" w:type="dxa"/>
            <w:vAlign w:val="center"/>
          </w:tcPr>
          <w:p w:rsidR="006869DC" w:rsidRPr="005158C6" w:rsidRDefault="006869DC" w:rsidP="006869DC">
            <w:pPr>
              <w:jc w:val="center"/>
            </w:pPr>
            <w:r>
              <w:rPr>
                <w:sz w:val="144"/>
              </w:rPr>
              <w:t>32</w:t>
            </w:r>
          </w:p>
        </w:tc>
        <w:tc>
          <w:tcPr>
            <w:tcW w:w="2031" w:type="dxa"/>
            <w:vAlign w:val="center"/>
          </w:tcPr>
          <w:p w:rsidR="006869DC" w:rsidRPr="005158C6" w:rsidRDefault="006869DC" w:rsidP="005158C6">
            <w:pPr>
              <w:jc w:val="center"/>
            </w:pPr>
          </w:p>
        </w:tc>
        <w:tc>
          <w:tcPr>
            <w:tcW w:w="2031" w:type="dxa"/>
            <w:vAlign w:val="center"/>
          </w:tcPr>
          <w:p w:rsidR="006869DC" w:rsidRPr="005158C6" w:rsidRDefault="006869DC" w:rsidP="005158C6">
            <w:pPr>
              <w:jc w:val="center"/>
              <w:rPr>
                <w:sz w:val="144"/>
              </w:rPr>
            </w:pPr>
            <w:r>
              <w:rPr>
                <w:sz w:val="144"/>
              </w:rPr>
              <w:t>34</w:t>
            </w:r>
          </w:p>
        </w:tc>
      </w:tr>
      <w:tr w:rsidR="006869DC">
        <w:tc>
          <w:tcPr>
            <w:tcW w:w="10152" w:type="dxa"/>
            <w:gridSpan w:val="5"/>
            <w:tcBorders>
              <w:left w:val="nil"/>
              <w:right w:val="nil"/>
            </w:tcBorders>
            <w:vAlign w:val="center"/>
          </w:tcPr>
          <w:p w:rsidR="006869DC" w:rsidRPr="001A7572" w:rsidRDefault="006869DC" w:rsidP="005158C6">
            <w:pPr>
              <w:jc w:val="center"/>
              <w:rPr>
                <w:sz w:val="40"/>
              </w:rPr>
            </w:pPr>
          </w:p>
        </w:tc>
      </w:tr>
      <w:tr w:rsidR="006869DC">
        <w:tc>
          <w:tcPr>
            <w:tcW w:w="2030" w:type="dxa"/>
            <w:vAlign w:val="center"/>
          </w:tcPr>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tc>
        <w:tc>
          <w:tcPr>
            <w:tcW w:w="2030" w:type="dxa"/>
            <w:vAlign w:val="center"/>
          </w:tcPr>
          <w:p w:rsidR="006869DC" w:rsidRPr="005158C6" w:rsidRDefault="006869DC" w:rsidP="005158C6">
            <w:pPr>
              <w:jc w:val="center"/>
            </w:pPr>
          </w:p>
        </w:tc>
        <w:tc>
          <w:tcPr>
            <w:tcW w:w="2030" w:type="dxa"/>
            <w:vAlign w:val="center"/>
          </w:tcPr>
          <w:p w:rsidR="006869DC" w:rsidRPr="005158C6" w:rsidRDefault="006869DC" w:rsidP="005158C6">
            <w:pPr>
              <w:jc w:val="center"/>
              <w:rPr>
                <w:sz w:val="144"/>
              </w:rPr>
            </w:pPr>
            <w:r>
              <w:rPr>
                <w:sz w:val="144"/>
              </w:rPr>
              <w:t>44</w:t>
            </w:r>
          </w:p>
        </w:tc>
        <w:tc>
          <w:tcPr>
            <w:tcW w:w="2031" w:type="dxa"/>
            <w:vAlign w:val="center"/>
          </w:tcPr>
          <w:p w:rsidR="006869DC" w:rsidRPr="005158C6" w:rsidRDefault="006869DC" w:rsidP="005158C6">
            <w:pPr>
              <w:jc w:val="center"/>
            </w:pPr>
          </w:p>
        </w:tc>
        <w:tc>
          <w:tcPr>
            <w:tcW w:w="2031" w:type="dxa"/>
            <w:vAlign w:val="center"/>
          </w:tcPr>
          <w:p w:rsidR="006869DC" w:rsidRPr="005158C6" w:rsidRDefault="006869DC" w:rsidP="005158C6">
            <w:pPr>
              <w:jc w:val="center"/>
            </w:pPr>
            <w:r>
              <w:rPr>
                <w:sz w:val="144"/>
              </w:rPr>
              <w:t>46</w:t>
            </w:r>
          </w:p>
        </w:tc>
      </w:tr>
    </w:tbl>
    <w:p w:rsidR="006869DC" w:rsidRDefault="006869DC" w:rsidP="006869DC"/>
    <w:p w:rsidR="006869DC" w:rsidRPr="001A7572" w:rsidRDefault="006869DC" w:rsidP="006869DC">
      <w:pPr>
        <w:jc w:val="center"/>
        <w:rPr>
          <w:sz w:val="44"/>
        </w:rPr>
      </w:pPr>
      <w:r>
        <w:rPr>
          <w:sz w:val="44"/>
        </w:rPr>
        <w:t>Count to 100 by tens</w:t>
      </w:r>
    </w:p>
    <w:p w:rsidR="006869DC" w:rsidRDefault="006869DC" w:rsidP="006869DC"/>
    <w:tbl>
      <w:tblPr>
        <w:tblStyle w:val="TableGrid"/>
        <w:tblW w:w="0" w:type="auto"/>
        <w:tblLook w:val="00BF"/>
      </w:tblPr>
      <w:tblGrid>
        <w:gridCol w:w="2030"/>
        <w:gridCol w:w="2030"/>
        <w:gridCol w:w="2030"/>
        <w:gridCol w:w="2031"/>
        <w:gridCol w:w="2031"/>
      </w:tblGrid>
      <w:tr w:rsidR="006869DC">
        <w:tc>
          <w:tcPr>
            <w:tcW w:w="2030" w:type="dxa"/>
            <w:vAlign w:val="center"/>
          </w:tcPr>
          <w:p w:rsidR="006869DC" w:rsidRPr="005158C6" w:rsidRDefault="006869DC" w:rsidP="006869DC"/>
          <w:p w:rsidR="006869DC" w:rsidRPr="006869DC" w:rsidRDefault="006869DC" w:rsidP="006869DC">
            <w:pPr>
              <w:jc w:val="center"/>
              <w:rPr>
                <w:sz w:val="144"/>
              </w:rPr>
            </w:pPr>
            <w:r>
              <w:rPr>
                <w:sz w:val="144"/>
              </w:rPr>
              <w:t>10</w:t>
            </w:r>
          </w:p>
          <w:p w:rsidR="006869DC" w:rsidRPr="005158C6" w:rsidRDefault="006869DC" w:rsidP="005158C6">
            <w:pPr>
              <w:jc w:val="center"/>
            </w:pPr>
          </w:p>
        </w:tc>
        <w:tc>
          <w:tcPr>
            <w:tcW w:w="2030" w:type="dxa"/>
            <w:vAlign w:val="center"/>
          </w:tcPr>
          <w:p w:rsidR="006869DC" w:rsidRPr="001A7572" w:rsidRDefault="006869DC" w:rsidP="005158C6">
            <w:pPr>
              <w:jc w:val="center"/>
              <w:rPr>
                <w:sz w:val="144"/>
              </w:rPr>
            </w:pPr>
            <w:r>
              <w:rPr>
                <w:sz w:val="144"/>
              </w:rPr>
              <w:t>20</w:t>
            </w:r>
          </w:p>
        </w:tc>
        <w:tc>
          <w:tcPr>
            <w:tcW w:w="2030" w:type="dxa"/>
            <w:vAlign w:val="center"/>
          </w:tcPr>
          <w:p w:rsidR="006869DC" w:rsidRPr="005158C6" w:rsidRDefault="006869DC" w:rsidP="005158C6">
            <w:pPr>
              <w:jc w:val="center"/>
            </w:pPr>
          </w:p>
        </w:tc>
        <w:tc>
          <w:tcPr>
            <w:tcW w:w="2031" w:type="dxa"/>
            <w:vAlign w:val="center"/>
          </w:tcPr>
          <w:p w:rsidR="006869DC" w:rsidRPr="005158C6" w:rsidRDefault="006869DC" w:rsidP="005158C6">
            <w:pPr>
              <w:jc w:val="center"/>
            </w:pPr>
            <w:r>
              <w:rPr>
                <w:sz w:val="144"/>
              </w:rPr>
              <w:t>40</w:t>
            </w:r>
          </w:p>
        </w:tc>
        <w:tc>
          <w:tcPr>
            <w:tcW w:w="2031" w:type="dxa"/>
            <w:vAlign w:val="center"/>
          </w:tcPr>
          <w:p w:rsidR="006869DC" w:rsidRPr="005158C6" w:rsidRDefault="006869DC" w:rsidP="005158C6">
            <w:pPr>
              <w:jc w:val="center"/>
            </w:pPr>
          </w:p>
        </w:tc>
      </w:tr>
      <w:tr w:rsidR="006869DC">
        <w:tc>
          <w:tcPr>
            <w:tcW w:w="10152" w:type="dxa"/>
            <w:gridSpan w:val="5"/>
            <w:tcBorders>
              <w:left w:val="nil"/>
              <w:right w:val="nil"/>
            </w:tcBorders>
            <w:vAlign w:val="center"/>
          </w:tcPr>
          <w:p w:rsidR="006869DC" w:rsidRDefault="006869DC" w:rsidP="005158C6">
            <w:pPr>
              <w:jc w:val="center"/>
            </w:pPr>
          </w:p>
          <w:p w:rsidR="006869DC" w:rsidRPr="005158C6" w:rsidRDefault="006869DC" w:rsidP="005158C6">
            <w:pPr>
              <w:jc w:val="center"/>
            </w:pPr>
          </w:p>
        </w:tc>
      </w:tr>
      <w:tr w:rsidR="006869DC">
        <w:tc>
          <w:tcPr>
            <w:tcW w:w="2030" w:type="dxa"/>
            <w:vAlign w:val="center"/>
          </w:tcPr>
          <w:p w:rsidR="006869DC" w:rsidRPr="005158C6" w:rsidRDefault="006869DC" w:rsidP="006869DC"/>
          <w:p w:rsidR="006869DC" w:rsidRPr="005158C6" w:rsidRDefault="006869DC" w:rsidP="006869DC">
            <w:pPr>
              <w:jc w:val="center"/>
            </w:pPr>
            <w:r>
              <w:rPr>
                <w:sz w:val="144"/>
              </w:rPr>
              <w:t>7</w:t>
            </w:r>
          </w:p>
        </w:tc>
        <w:tc>
          <w:tcPr>
            <w:tcW w:w="2030" w:type="dxa"/>
            <w:vAlign w:val="center"/>
          </w:tcPr>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tc>
        <w:tc>
          <w:tcPr>
            <w:tcW w:w="2030" w:type="dxa"/>
            <w:vAlign w:val="center"/>
          </w:tcPr>
          <w:p w:rsidR="006869DC" w:rsidRPr="005158C6" w:rsidRDefault="006869DC" w:rsidP="006869DC">
            <w:pPr>
              <w:jc w:val="center"/>
            </w:pPr>
            <w:r>
              <w:rPr>
                <w:sz w:val="144"/>
              </w:rPr>
              <w:t>27</w:t>
            </w:r>
          </w:p>
        </w:tc>
        <w:tc>
          <w:tcPr>
            <w:tcW w:w="2031" w:type="dxa"/>
            <w:vAlign w:val="center"/>
          </w:tcPr>
          <w:p w:rsidR="006869DC" w:rsidRPr="005158C6" w:rsidRDefault="006869DC" w:rsidP="005158C6">
            <w:pPr>
              <w:jc w:val="center"/>
              <w:rPr>
                <w:sz w:val="144"/>
              </w:rPr>
            </w:pPr>
          </w:p>
        </w:tc>
        <w:tc>
          <w:tcPr>
            <w:tcW w:w="2031" w:type="dxa"/>
            <w:vAlign w:val="center"/>
          </w:tcPr>
          <w:p w:rsidR="006869DC" w:rsidRPr="005158C6" w:rsidRDefault="006869DC" w:rsidP="006869DC">
            <w:pPr>
              <w:jc w:val="center"/>
            </w:pPr>
            <w:r>
              <w:rPr>
                <w:sz w:val="144"/>
              </w:rPr>
              <w:t>47</w:t>
            </w:r>
          </w:p>
        </w:tc>
      </w:tr>
      <w:tr w:rsidR="006869DC">
        <w:tc>
          <w:tcPr>
            <w:tcW w:w="10152" w:type="dxa"/>
            <w:gridSpan w:val="5"/>
            <w:tcBorders>
              <w:left w:val="nil"/>
              <w:right w:val="nil"/>
            </w:tcBorders>
            <w:vAlign w:val="center"/>
          </w:tcPr>
          <w:p w:rsidR="006869DC" w:rsidRDefault="006869DC" w:rsidP="005158C6">
            <w:pPr>
              <w:jc w:val="center"/>
            </w:pPr>
          </w:p>
          <w:p w:rsidR="006869DC" w:rsidRPr="005158C6" w:rsidRDefault="006869DC" w:rsidP="005158C6">
            <w:pPr>
              <w:jc w:val="center"/>
            </w:pPr>
          </w:p>
        </w:tc>
      </w:tr>
      <w:tr w:rsidR="006869DC">
        <w:tc>
          <w:tcPr>
            <w:tcW w:w="2030" w:type="dxa"/>
            <w:vAlign w:val="center"/>
          </w:tcPr>
          <w:p w:rsidR="006869DC" w:rsidRPr="005158C6" w:rsidRDefault="006869DC" w:rsidP="005158C6"/>
          <w:p w:rsidR="006869DC" w:rsidRPr="001A7572" w:rsidRDefault="006869DC" w:rsidP="001A7572">
            <w:pPr>
              <w:jc w:val="center"/>
              <w:rPr>
                <w:sz w:val="144"/>
              </w:rPr>
            </w:pPr>
            <w:r>
              <w:rPr>
                <w:sz w:val="144"/>
              </w:rPr>
              <w:t>5</w:t>
            </w:r>
          </w:p>
        </w:tc>
        <w:tc>
          <w:tcPr>
            <w:tcW w:w="2030" w:type="dxa"/>
            <w:vAlign w:val="center"/>
          </w:tcPr>
          <w:p w:rsidR="006869DC" w:rsidRPr="005158C6" w:rsidRDefault="006869DC" w:rsidP="005158C6">
            <w:pPr>
              <w:jc w:val="center"/>
            </w:pPr>
          </w:p>
          <w:p w:rsidR="006869DC" w:rsidRPr="005158C6" w:rsidRDefault="006869DC" w:rsidP="005158C6">
            <w:pPr>
              <w:jc w:val="center"/>
            </w:pPr>
          </w:p>
          <w:p w:rsidR="006869DC" w:rsidRPr="005158C6" w:rsidRDefault="006869DC" w:rsidP="001A7572"/>
        </w:tc>
        <w:tc>
          <w:tcPr>
            <w:tcW w:w="2030" w:type="dxa"/>
            <w:vAlign w:val="center"/>
          </w:tcPr>
          <w:p w:rsidR="006869DC" w:rsidRPr="005158C6" w:rsidRDefault="006869DC" w:rsidP="005158C6">
            <w:pPr>
              <w:jc w:val="center"/>
            </w:pPr>
          </w:p>
        </w:tc>
        <w:tc>
          <w:tcPr>
            <w:tcW w:w="2031" w:type="dxa"/>
            <w:vAlign w:val="center"/>
          </w:tcPr>
          <w:p w:rsidR="006869DC" w:rsidRPr="005158C6" w:rsidRDefault="006869DC" w:rsidP="005158C6">
            <w:pPr>
              <w:jc w:val="center"/>
            </w:pPr>
            <w:r>
              <w:rPr>
                <w:sz w:val="144"/>
              </w:rPr>
              <w:t>35</w:t>
            </w:r>
          </w:p>
        </w:tc>
        <w:tc>
          <w:tcPr>
            <w:tcW w:w="2031" w:type="dxa"/>
            <w:vAlign w:val="center"/>
          </w:tcPr>
          <w:p w:rsidR="006869DC" w:rsidRPr="001A7572" w:rsidRDefault="006869DC" w:rsidP="001A7572"/>
        </w:tc>
      </w:tr>
      <w:tr w:rsidR="006869DC">
        <w:tc>
          <w:tcPr>
            <w:tcW w:w="10152" w:type="dxa"/>
            <w:gridSpan w:val="5"/>
            <w:tcBorders>
              <w:left w:val="nil"/>
              <w:right w:val="nil"/>
            </w:tcBorders>
            <w:vAlign w:val="center"/>
          </w:tcPr>
          <w:p w:rsidR="006869DC" w:rsidRPr="001A7572" w:rsidRDefault="006869DC" w:rsidP="005158C6">
            <w:pPr>
              <w:jc w:val="center"/>
              <w:rPr>
                <w:sz w:val="40"/>
              </w:rPr>
            </w:pPr>
          </w:p>
        </w:tc>
      </w:tr>
      <w:tr w:rsidR="006869DC">
        <w:tc>
          <w:tcPr>
            <w:tcW w:w="2030" w:type="dxa"/>
            <w:vAlign w:val="center"/>
          </w:tcPr>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1A7572"/>
          <w:p w:rsidR="006869DC" w:rsidRPr="005158C6" w:rsidRDefault="006869DC" w:rsidP="005158C6">
            <w:pPr>
              <w:jc w:val="center"/>
            </w:pPr>
          </w:p>
        </w:tc>
        <w:tc>
          <w:tcPr>
            <w:tcW w:w="2030" w:type="dxa"/>
            <w:vAlign w:val="center"/>
          </w:tcPr>
          <w:p w:rsidR="006869DC" w:rsidRPr="005158C6" w:rsidRDefault="006869DC" w:rsidP="006869DC">
            <w:pPr>
              <w:jc w:val="center"/>
            </w:pPr>
            <w:r>
              <w:rPr>
                <w:sz w:val="144"/>
              </w:rPr>
              <w:t>33</w:t>
            </w:r>
          </w:p>
        </w:tc>
        <w:tc>
          <w:tcPr>
            <w:tcW w:w="2030" w:type="dxa"/>
            <w:vAlign w:val="center"/>
          </w:tcPr>
          <w:p w:rsidR="006869DC" w:rsidRPr="005158C6" w:rsidRDefault="006869DC" w:rsidP="006869DC">
            <w:pPr>
              <w:jc w:val="center"/>
            </w:pPr>
            <w:r>
              <w:rPr>
                <w:sz w:val="144"/>
              </w:rPr>
              <w:t>43</w:t>
            </w:r>
          </w:p>
        </w:tc>
        <w:tc>
          <w:tcPr>
            <w:tcW w:w="2031" w:type="dxa"/>
            <w:vAlign w:val="center"/>
          </w:tcPr>
          <w:p w:rsidR="006869DC" w:rsidRPr="005158C6" w:rsidRDefault="006869DC" w:rsidP="005158C6">
            <w:pPr>
              <w:jc w:val="center"/>
            </w:pPr>
          </w:p>
        </w:tc>
        <w:tc>
          <w:tcPr>
            <w:tcW w:w="2031" w:type="dxa"/>
            <w:vAlign w:val="center"/>
          </w:tcPr>
          <w:p w:rsidR="006869DC" w:rsidRPr="005158C6" w:rsidRDefault="006869DC" w:rsidP="005158C6">
            <w:pPr>
              <w:jc w:val="center"/>
              <w:rPr>
                <w:sz w:val="144"/>
              </w:rPr>
            </w:pPr>
            <w:r>
              <w:rPr>
                <w:sz w:val="144"/>
              </w:rPr>
              <w:t>63</w:t>
            </w:r>
          </w:p>
        </w:tc>
      </w:tr>
      <w:tr w:rsidR="006869DC">
        <w:tc>
          <w:tcPr>
            <w:tcW w:w="10152" w:type="dxa"/>
            <w:gridSpan w:val="5"/>
            <w:tcBorders>
              <w:left w:val="nil"/>
              <w:right w:val="nil"/>
            </w:tcBorders>
            <w:vAlign w:val="center"/>
          </w:tcPr>
          <w:p w:rsidR="006869DC" w:rsidRPr="001A7572" w:rsidRDefault="006869DC" w:rsidP="005158C6">
            <w:pPr>
              <w:jc w:val="center"/>
              <w:rPr>
                <w:sz w:val="40"/>
              </w:rPr>
            </w:pPr>
          </w:p>
        </w:tc>
      </w:tr>
      <w:tr w:rsidR="006869DC">
        <w:tc>
          <w:tcPr>
            <w:tcW w:w="2030" w:type="dxa"/>
            <w:vAlign w:val="center"/>
          </w:tcPr>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p w:rsidR="006869DC" w:rsidRPr="005158C6" w:rsidRDefault="006869DC" w:rsidP="005158C6">
            <w:pPr>
              <w:jc w:val="center"/>
            </w:pPr>
          </w:p>
        </w:tc>
        <w:tc>
          <w:tcPr>
            <w:tcW w:w="2030" w:type="dxa"/>
            <w:vAlign w:val="center"/>
          </w:tcPr>
          <w:p w:rsidR="006869DC" w:rsidRPr="005158C6" w:rsidRDefault="006869DC" w:rsidP="005158C6">
            <w:pPr>
              <w:jc w:val="center"/>
            </w:pPr>
          </w:p>
        </w:tc>
        <w:tc>
          <w:tcPr>
            <w:tcW w:w="2030" w:type="dxa"/>
            <w:vAlign w:val="center"/>
          </w:tcPr>
          <w:p w:rsidR="006869DC" w:rsidRPr="005158C6" w:rsidRDefault="006869DC" w:rsidP="005158C6">
            <w:pPr>
              <w:jc w:val="center"/>
              <w:rPr>
                <w:sz w:val="144"/>
              </w:rPr>
            </w:pPr>
            <w:r>
              <w:rPr>
                <w:sz w:val="144"/>
              </w:rPr>
              <w:t>78</w:t>
            </w:r>
          </w:p>
        </w:tc>
        <w:tc>
          <w:tcPr>
            <w:tcW w:w="2031" w:type="dxa"/>
            <w:vAlign w:val="center"/>
          </w:tcPr>
          <w:p w:rsidR="006869DC" w:rsidRPr="005158C6" w:rsidRDefault="006869DC" w:rsidP="005158C6">
            <w:pPr>
              <w:jc w:val="center"/>
            </w:pPr>
          </w:p>
        </w:tc>
        <w:tc>
          <w:tcPr>
            <w:tcW w:w="2031" w:type="dxa"/>
            <w:vAlign w:val="center"/>
          </w:tcPr>
          <w:p w:rsidR="006869DC" w:rsidRPr="005158C6" w:rsidRDefault="006869DC" w:rsidP="005158C6">
            <w:pPr>
              <w:jc w:val="center"/>
            </w:pPr>
            <w:r>
              <w:rPr>
                <w:sz w:val="144"/>
              </w:rPr>
              <w:t>98</w:t>
            </w:r>
          </w:p>
        </w:tc>
      </w:tr>
    </w:tbl>
    <w:p w:rsidR="00BB118E" w:rsidRPr="006869DC" w:rsidRDefault="006869DC" w:rsidP="006869DC">
      <w:pPr>
        <w:tabs>
          <w:tab w:val="left" w:pos="2053"/>
        </w:tabs>
        <w:rPr>
          <w:sz w:val="16"/>
        </w:rPr>
      </w:pPr>
      <w:r w:rsidRPr="006869DC">
        <w:rPr>
          <w:sz w:val="16"/>
        </w:rPr>
        <w:tab/>
      </w:r>
    </w:p>
    <w:sectPr w:rsidR="00BB118E" w:rsidRPr="006869DC" w:rsidSect="00B02CE7">
      <w:footerReference w:type="default" r:id="rId5"/>
      <w:pgSz w:w="12240" w:h="15840"/>
      <w:pgMar w:top="1152" w:right="1152" w:bottom="1152" w:left="1152" w:gutter="0"/>
      <w:noEndnote/>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3F" w:rsidRPr="006F7DFA" w:rsidRDefault="001D4F3F" w:rsidP="005E0717">
    <w:pPr>
      <w:pStyle w:val="Footer"/>
      <w:tabs>
        <w:tab w:val="clear" w:pos="4320"/>
        <w:tab w:val="clear" w:pos="8640"/>
        <w:tab w:val="left" w:pos="5147"/>
      </w:tabs>
      <w:rPr>
        <w:rFonts w:ascii="Arial Black" w:hAnsi="Arial Black"/>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8DB"/>
    <w:multiLevelType w:val="hybridMultilevel"/>
    <w:tmpl w:val="F364E0D2"/>
    <w:lvl w:ilvl="0" w:tplc="63506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F047B"/>
    <w:multiLevelType w:val="hybridMultilevel"/>
    <w:tmpl w:val="F8962C1C"/>
    <w:lvl w:ilvl="0" w:tplc="D4AC43CC">
      <w:start w:val="1"/>
      <w:numFmt w:val="bullet"/>
      <w:lvlText w:val=""/>
      <w:lvlJc w:val="left"/>
      <w:pPr>
        <w:ind w:left="76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41E41"/>
    <w:multiLevelType w:val="hybridMultilevel"/>
    <w:tmpl w:val="F364E0D2"/>
    <w:lvl w:ilvl="0" w:tplc="63506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73120"/>
    <w:multiLevelType w:val="hybridMultilevel"/>
    <w:tmpl w:val="C4DA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575C3"/>
    <w:multiLevelType w:val="hybridMultilevel"/>
    <w:tmpl w:val="CCDC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strokecolor="none [3213]"/>
    </o:shapedefaults>
  </w:hdrShapeDefaults>
  <w:compat>
    <w:doNotAutofitConstrainedTables/>
    <w:splitPgBreakAndParaMark/>
    <w:doNotVertAlignCellWithSp/>
    <w:doNotBreakConstrainedForcedTable/>
    <w:useAnsiKerningPairs/>
    <w:cachedColBalance/>
  </w:compat>
  <w:rsids>
    <w:rsidRoot w:val="001A1C5B"/>
    <w:rsid w:val="00030EC4"/>
    <w:rsid w:val="000562A1"/>
    <w:rsid w:val="000B3E34"/>
    <w:rsid w:val="00124408"/>
    <w:rsid w:val="00144E31"/>
    <w:rsid w:val="001A1C5B"/>
    <w:rsid w:val="001A7572"/>
    <w:rsid w:val="001A771B"/>
    <w:rsid w:val="001D4F3F"/>
    <w:rsid w:val="002061EF"/>
    <w:rsid w:val="002214B0"/>
    <w:rsid w:val="002502AE"/>
    <w:rsid w:val="002F5B6C"/>
    <w:rsid w:val="00315D3A"/>
    <w:rsid w:val="00334086"/>
    <w:rsid w:val="00416129"/>
    <w:rsid w:val="00431020"/>
    <w:rsid w:val="004463C3"/>
    <w:rsid w:val="004C4B52"/>
    <w:rsid w:val="005158C6"/>
    <w:rsid w:val="005758C9"/>
    <w:rsid w:val="005860EB"/>
    <w:rsid w:val="00587351"/>
    <w:rsid w:val="005B6406"/>
    <w:rsid w:val="005E0717"/>
    <w:rsid w:val="005F20F6"/>
    <w:rsid w:val="00627F90"/>
    <w:rsid w:val="0064427B"/>
    <w:rsid w:val="00665938"/>
    <w:rsid w:val="0067545E"/>
    <w:rsid w:val="006869DC"/>
    <w:rsid w:val="006A7EAF"/>
    <w:rsid w:val="006C5255"/>
    <w:rsid w:val="006F5C81"/>
    <w:rsid w:val="007453DE"/>
    <w:rsid w:val="00777ACD"/>
    <w:rsid w:val="007D2638"/>
    <w:rsid w:val="00844AF3"/>
    <w:rsid w:val="0085539C"/>
    <w:rsid w:val="009048F6"/>
    <w:rsid w:val="00945DF6"/>
    <w:rsid w:val="009A650D"/>
    <w:rsid w:val="009D1F4C"/>
    <w:rsid w:val="009E0B3D"/>
    <w:rsid w:val="00B02CE7"/>
    <w:rsid w:val="00B22E54"/>
    <w:rsid w:val="00BA71F2"/>
    <w:rsid w:val="00BB118E"/>
    <w:rsid w:val="00BB2BCF"/>
    <w:rsid w:val="00CE4DA4"/>
    <w:rsid w:val="00D00AA4"/>
    <w:rsid w:val="00D15225"/>
    <w:rsid w:val="00D65EA0"/>
    <w:rsid w:val="00DA3226"/>
    <w:rsid w:val="00E10C4C"/>
    <w:rsid w:val="00E118CA"/>
    <w:rsid w:val="00EB5485"/>
    <w:rsid w:val="00F564DE"/>
    <w:rsid w:val="00FF4066"/>
    <w:rsid w:val="00FF4378"/>
  </w:rsids>
  <m:mathPr>
    <m:mathFont m:val="Bell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1C5B"/>
    <w:pPr>
      <w:ind w:left="720"/>
      <w:contextualSpacing/>
    </w:pPr>
  </w:style>
  <w:style w:type="table" w:styleId="TableGrid">
    <w:name w:val="Table Grid"/>
    <w:basedOn w:val="TableNormal"/>
    <w:rsid w:val="006C525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semiHidden/>
    <w:rsid w:val="006C5255"/>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semiHidden/>
    <w:rsid w:val="006C5255"/>
    <w:rPr>
      <w:rFonts w:ascii="Times New Roman" w:eastAsia="Times New Roman" w:hAnsi="Times New Roman" w:cs="Times New Roman"/>
    </w:rPr>
  </w:style>
  <w:style w:type="paragraph" w:styleId="Header">
    <w:name w:val="header"/>
    <w:basedOn w:val="Normal"/>
    <w:link w:val="HeaderChar"/>
    <w:uiPriority w:val="99"/>
    <w:semiHidden/>
    <w:unhideWhenUsed/>
    <w:rsid w:val="005E0717"/>
    <w:pPr>
      <w:tabs>
        <w:tab w:val="center" w:pos="4320"/>
        <w:tab w:val="right" w:pos="8640"/>
      </w:tabs>
    </w:pPr>
  </w:style>
  <w:style w:type="character" w:customStyle="1" w:styleId="HeaderChar">
    <w:name w:val="Header Char"/>
    <w:basedOn w:val="DefaultParagraphFont"/>
    <w:link w:val="Header"/>
    <w:uiPriority w:val="99"/>
    <w:semiHidden/>
    <w:rsid w:val="005E0717"/>
  </w:style>
  <w:style w:type="paragraph" w:customStyle="1" w:styleId="Default">
    <w:name w:val="Default"/>
    <w:rsid w:val="005E0717"/>
    <w:pPr>
      <w:widowControl w:val="0"/>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264</Words>
  <Characters>1506</Characters>
  <Application>Microsoft Macintosh Word</Application>
  <DocSecurity>0</DocSecurity>
  <Lines>12</Lines>
  <Paragraphs>3</Paragraphs>
  <ScaleCrop>false</ScaleCrop>
  <Company>HCPSS</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6</cp:revision>
  <dcterms:created xsi:type="dcterms:W3CDTF">2011-08-10T15:28:00Z</dcterms:created>
  <dcterms:modified xsi:type="dcterms:W3CDTF">2011-08-11T18:53:00Z</dcterms:modified>
</cp:coreProperties>
</file>